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5421" w:type="dxa"/>
        <w:jc w:val="center"/>
        <w:tblLayout w:type="fixed"/>
        <w:tblLook w:val="01E0" w:firstRow="1" w:lastRow="1" w:firstColumn="1" w:lastColumn="1" w:noHBand="0" w:noVBand="0"/>
      </w:tblPr>
      <w:tblGrid>
        <w:gridCol w:w="8481"/>
        <w:gridCol w:w="6940"/>
      </w:tblGrid>
      <w:tr w:rsidR="00F66E05" w:rsidRPr="00C848E9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851FDE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FDE" w:rsidRDefault="00851FDE"/>
          <w:tbl>
            <w:tblPr>
              <w:tblOverlap w:val="never"/>
              <w:tblW w:w="69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940"/>
            </w:tblGrid>
            <w:tr w:rsidR="00F66E05" w:rsidRPr="00C848E9">
              <w:trPr>
                <w:jc w:val="center"/>
              </w:trPr>
              <w:tc>
                <w:tcPr>
                  <w:tcW w:w="694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F66E05" w:rsidRPr="00C848E9" w:rsidRDefault="00E347E5" w:rsidP="00DB0E03">
                  <w:pPr>
                    <w:ind w:left="1778"/>
                    <w:jc w:val="center"/>
                    <w:rPr>
                      <w:sz w:val="28"/>
                      <w:szCs w:val="28"/>
                    </w:rPr>
                  </w:pPr>
                  <w:r w:rsidRPr="00C848E9">
                    <w:rPr>
                      <w:color w:val="000000"/>
                      <w:sz w:val="28"/>
                      <w:szCs w:val="28"/>
                    </w:rPr>
                    <w:t>Приложение №</w:t>
                  </w:r>
                  <w:r w:rsidR="00851FDE" w:rsidRPr="00C848E9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 w:rsidR="00DB0E03" w:rsidRPr="00C848E9">
                    <w:rPr>
                      <w:color w:val="000000"/>
                      <w:sz w:val="28"/>
                      <w:szCs w:val="28"/>
                    </w:rPr>
                    <w:t>7</w:t>
                  </w:r>
                </w:p>
                <w:p w:rsidR="00F66E05" w:rsidRPr="00C848E9" w:rsidRDefault="00E347E5" w:rsidP="00DB0E03">
                  <w:pPr>
                    <w:ind w:left="1778"/>
                    <w:jc w:val="center"/>
                    <w:rPr>
                      <w:sz w:val="28"/>
                      <w:szCs w:val="28"/>
                    </w:rPr>
                  </w:pPr>
                  <w:r w:rsidRPr="00C848E9">
                    <w:rPr>
                      <w:color w:val="000000"/>
                      <w:sz w:val="28"/>
                      <w:szCs w:val="28"/>
                    </w:rPr>
                    <w:t>к Закону Самарской области</w:t>
                  </w:r>
                </w:p>
                <w:p w:rsidR="00F66E05" w:rsidRPr="00C848E9" w:rsidRDefault="00E347E5" w:rsidP="00DB0E03">
                  <w:pPr>
                    <w:ind w:left="1778"/>
                    <w:jc w:val="center"/>
                    <w:rPr>
                      <w:sz w:val="28"/>
                      <w:szCs w:val="28"/>
                    </w:rPr>
                  </w:pPr>
                  <w:r w:rsidRPr="00C848E9">
                    <w:rPr>
                      <w:color w:val="000000"/>
                      <w:sz w:val="28"/>
                      <w:szCs w:val="28"/>
                    </w:rPr>
                    <w:t xml:space="preserve">«Об областном бюджете на </w:t>
                  </w:r>
                  <w:r w:rsidR="00851FDE" w:rsidRPr="00C848E9">
                    <w:rPr>
                      <w:color w:val="000000"/>
                      <w:sz w:val="28"/>
                      <w:szCs w:val="28"/>
                    </w:rPr>
                    <w:t>202</w:t>
                  </w:r>
                  <w:r w:rsidR="001E5401" w:rsidRPr="00C848E9">
                    <w:rPr>
                      <w:color w:val="000000"/>
                      <w:sz w:val="28"/>
                      <w:szCs w:val="28"/>
                    </w:rPr>
                    <w:t>7</w:t>
                  </w:r>
                  <w:r w:rsidR="00851FDE" w:rsidRPr="00C848E9">
                    <w:rPr>
                      <w:color w:val="000000"/>
                      <w:sz w:val="28"/>
                      <w:szCs w:val="28"/>
                    </w:rPr>
                    <w:t xml:space="preserve"> год</w:t>
                  </w:r>
                </w:p>
                <w:p w:rsidR="00F66E05" w:rsidRPr="00C848E9" w:rsidRDefault="00851FDE" w:rsidP="00DB0E03">
                  <w:pPr>
                    <w:ind w:left="1778"/>
                    <w:jc w:val="center"/>
                    <w:rPr>
                      <w:sz w:val="28"/>
                      <w:szCs w:val="28"/>
                    </w:rPr>
                  </w:pPr>
                  <w:r w:rsidRPr="00C848E9">
                    <w:rPr>
                      <w:sz w:val="28"/>
                      <w:szCs w:val="28"/>
                    </w:rPr>
                    <w:t>на плановый период 202</w:t>
                  </w:r>
                  <w:r w:rsidR="001E5401" w:rsidRPr="00C848E9">
                    <w:rPr>
                      <w:sz w:val="28"/>
                      <w:szCs w:val="28"/>
                    </w:rPr>
                    <w:t>8</w:t>
                  </w:r>
                  <w:r w:rsidRPr="00C848E9">
                    <w:rPr>
                      <w:sz w:val="28"/>
                      <w:szCs w:val="28"/>
                    </w:rPr>
                    <w:t xml:space="preserve"> и 202</w:t>
                  </w:r>
                  <w:r w:rsidR="001E5401" w:rsidRPr="00C848E9">
                    <w:rPr>
                      <w:sz w:val="28"/>
                      <w:szCs w:val="28"/>
                    </w:rPr>
                    <w:t>9</w:t>
                  </w:r>
                  <w:r w:rsidRPr="00C848E9">
                    <w:rPr>
                      <w:sz w:val="28"/>
                      <w:szCs w:val="28"/>
                    </w:rPr>
                    <w:t xml:space="preserve"> годов</w:t>
                  </w:r>
                  <w:r w:rsidR="00E347E5" w:rsidRPr="00C848E9">
                    <w:rPr>
                      <w:color w:val="000000"/>
                      <w:sz w:val="28"/>
                      <w:szCs w:val="28"/>
                    </w:rPr>
                    <w:t>»</w:t>
                  </w:r>
                </w:p>
              </w:tc>
            </w:tr>
          </w:tbl>
          <w:p w:rsidR="00F66E05" w:rsidRPr="00C848E9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F66E05" w:rsidRPr="00C848E9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C848E9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C848E9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F66E05" w:rsidRPr="00C848E9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C848E9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C848E9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F66E05" w:rsidRPr="00C848E9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C848E9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C848E9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F66E05" w:rsidRPr="00C848E9" w:rsidRDefault="00F66E05">
      <w:pPr>
        <w:rPr>
          <w:vanish/>
          <w:sz w:val="28"/>
          <w:szCs w:val="28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66E05" w:rsidRPr="00C848E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E03" w:rsidRPr="00C848E9" w:rsidRDefault="00DB0E03" w:rsidP="00DB0E03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DB0E03" w:rsidRPr="00C848E9" w:rsidRDefault="00DB0E03" w:rsidP="00DB0E03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целевым статьям </w:t>
            </w:r>
          </w:p>
          <w:p w:rsidR="00DB0E03" w:rsidRPr="00C848E9" w:rsidRDefault="00DB0E03" w:rsidP="00DB0E03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 xml:space="preserve">(государственным программам Самарской области и непрограммным направлениям деятельности), </w:t>
            </w:r>
          </w:p>
          <w:p w:rsidR="00DB0E03" w:rsidRPr="00C848E9" w:rsidRDefault="00DB0E03" w:rsidP="00DB0E03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 xml:space="preserve">группам и подгруппам видов расходов, разделам, подразделам классификации расходов областного бюджета </w:t>
            </w:r>
          </w:p>
          <w:p w:rsidR="00851FDE" w:rsidRPr="00C848E9" w:rsidRDefault="00DB0E03" w:rsidP="00DB0E03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на 2027 год</w:t>
            </w:r>
          </w:p>
          <w:p w:rsidR="00DB0E03" w:rsidRPr="00C848E9" w:rsidRDefault="00DB0E03" w:rsidP="00851FDE">
            <w:pPr>
              <w:ind w:firstLine="360"/>
              <w:jc w:val="center"/>
              <w:rPr>
                <w:sz w:val="28"/>
                <w:szCs w:val="28"/>
              </w:rPr>
            </w:pPr>
          </w:p>
        </w:tc>
      </w:tr>
    </w:tbl>
    <w:p w:rsidR="00F66E05" w:rsidRPr="00C848E9" w:rsidRDefault="00F66E05">
      <w:pPr>
        <w:rPr>
          <w:vanish/>
          <w:sz w:val="28"/>
          <w:szCs w:val="28"/>
        </w:rPr>
      </w:pPr>
      <w:bookmarkStart w:id="0" w:name="__bookmark_1"/>
      <w:bookmarkEnd w:id="0"/>
    </w:p>
    <w:tbl>
      <w:tblPr>
        <w:tblOverlap w:val="never"/>
        <w:tblW w:w="15593" w:type="dxa"/>
        <w:tblInd w:w="-204" w:type="dxa"/>
        <w:tblLayout w:type="fixed"/>
        <w:tblLook w:val="01E0" w:firstRow="1" w:lastRow="1" w:firstColumn="1" w:lastColumn="1" w:noHBand="0" w:noVBand="0"/>
      </w:tblPr>
      <w:tblGrid>
        <w:gridCol w:w="5669"/>
        <w:gridCol w:w="2270"/>
        <w:gridCol w:w="1559"/>
        <w:gridCol w:w="1557"/>
        <w:gridCol w:w="2268"/>
        <w:gridCol w:w="2270"/>
      </w:tblGrid>
      <w:tr w:rsidR="00DB0E03" w:rsidRPr="00C848E9" w:rsidTr="0060679F">
        <w:trPr>
          <w:trHeight w:val="322"/>
          <w:tblHeader/>
        </w:trPr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sz w:val="24"/>
                <w:szCs w:val="24"/>
              </w:rPr>
            </w:pPr>
            <w:r w:rsidRPr="00C848E9">
              <w:rPr>
                <w:b/>
                <w:bCs/>
                <w:color w:val="000000"/>
                <w:sz w:val="24"/>
                <w:szCs w:val="24"/>
              </w:rPr>
              <w:t>ЦСР</w:t>
            </w:r>
          </w:p>
          <w:p w:rsidR="00DB0E03" w:rsidRPr="00C848E9" w:rsidRDefault="00DB0E03" w:rsidP="00DB0E03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Вид расходов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Раздел, подраздел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03" w:rsidRPr="00C848E9" w:rsidRDefault="00DB0E03" w:rsidP="00DB0E03">
            <w:pPr>
              <w:spacing w:after="60"/>
              <w:contextualSpacing/>
              <w:jc w:val="center"/>
              <w:rPr>
                <w:b/>
                <w:sz w:val="28"/>
                <w:szCs w:val="28"/>
              </w:rPr>
            </w:pPr>
            <w:r w:rsidRPr="00C848E9">
              <w:rPr>
                <w:b/>
                <w:sz w:val="28"/>
                <w:szCs w:val="28"/>
              </w:rPr>
              <w:t>Сумма, тыс. рублей</w:t>
            </w:r>
          </w:p>
        </w:tc>
      </w:tr>
      <w:tr w:rsidR="00DB0E03" w:rsidRPr="00C848E9" w:rsidTr="0060679F">
        <w:trPr>
          <w:trHeight w:val="322"/>
          <w:tblHeader/>
        </w:trPr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03" w:rsidRPr="00C848E9" w:rsidRDefault="00DB0E03" w:rsidP="00DB0E0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03" w:rsidRPr="00C848E9" w:rsidRDefault="00DB0E03" w:rsidP="00DB0E03">
            <w:pPr>
              <w:spacing w:after="60"/>
              <w:contextualSpacing/>
              <w:jc w:val="center"/>
              <w:rPr>
                <w:b/>
                <w:sz w:val="28"/>
                <w:szCs w:val="28"/>
              </w:rPr>
            </w:pPr>
            <w:r w:rsidRPr="00C848E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401" w:rsidRPr="00C848E9" w:rsidRDefault="00DB0E03" w:rsidP="00836A9E">
            <w:pPr>
              <w:tabs>
                <w:tab w:val="left" w:pos="2057"/>
              </w:tabs>
              <w:ind w:left="-98"/>
              <w:contextualSpacing/>
              <w:jc w:val="center"/>
              <w:rPr>
                <w:b/>
                <w:sz w:val="28"/>
                <w:szCs w:val="28"/>
              </w:rPr>
            </w:pPr>
            <w:r w:rsidRPr="00C848E9">
              <w:rPr>
                <w:b/>
                <w:sz w:val="28"/>
                <w:szCs w:val="28"/>
              </w:rPr>
              <w:t xml:space="preserve">в том числе </w:t>
            </w:r>
          </w:p>
          <w:p w:rsidR="00836A9E" w:rsidRPr="00C848E9" w:rsidRDefault="00DB0E03" w:rsidP="00836A9E">
            <w:pPr>
              <w:tabs>
                <w:tab w:val="left" w:pos="2057"/>
              </w:tabs>
              <w:ind w:left="-98"/>
              <w:contextualSpacing/>
              <w:jc w:val="center"/>
              <w:rPr>
                <w:b/>
                <w:sz w:val="28"/>
                <w:szCs w:val="28"/>
              </w:rPr>
            </w:pPr>
            <w:r w:rsidRPr="00C848E9">
              <w:rPr>
                <w:b/>
                <w:sz w:val="28"/>
                <w:szCs w:val="28"/>
              </w:rPr>
              <w:t xml:space="preserve">за счет </w:t>
            </w:r>
          </w:p>
          <w:p w:rsidR="00836A9E" w:rsidRPr="00C848E9" w:rsidRDefault="00DB0E03" w:rsidP="00836A9E">
            <w:pPr>
              <w:tabs>
                <w:tab w:val="left" w:pos="2057"/>
              </w:tabs>
              <w:ind w:left="-98"/>
              <w:contextualSpacing/>
              <w:jc w:val="center"/>
              <w:rPr>
                <w:b/>
                <w:sz w:val="28"/>
                <w:szCs w:val="28"/>
              </w:rPr>
            </w:pPr>
            <w:r w:rsidRPr="00C848E9">
              <w:rPr>
                <w:b/>
                <w:sz w:val="28"/>
                <w:szCs w:val="28"/>
              </w:rPr>
              <w:t>без</w:t>
            </w:r>
            <w:r w:rsidRPr="00C848E9">
              <w:rPr>
                <w:b/>
                <w:sz w:val="28"/>
                <w:szCs w:val="28"/>
              </w:rPr>
              <w:softHyphen/>
              <w:t>возмезд</w:t>
            </w:r>
            <w:r w:rsidRPr="00C848E9">
              <w:rPr>
                <w:b/>
                <w:sz w:val="28"/>
                <w:szCs w:val="28"/>
              </w:rPr>
              <w:softHyphen/>
              <w:t xml:space="preserve">ных </w:t>
            </w:r>
          </w:p>
          <w:p w:rsidR="00DB0E03" w:rsidRPr="00C848E9" w:rsidRDefault="00DB0E03" w:rsidP="00836A9E">
            <w:pPr>
              <w:tabs>
                <w:tab w:val="left" w:pos="2057"/>
              </w:tabs>
              <w:ind w:left="-98"/>
              <w:contextualSpacing/>
              <w:jc w:val="center"/>
              <w:rPr>
                <w:b/>
                <w:sz w:val="28"/>
                <w:szCs w:val="28"/>
              </w:rPr>
            </w:pPr>
            <w:r w:rsidRPr="00C848E9">
              <w:rPr>
                <w:b/>
                <w:sz w:val="28"/>
                <w:szCs w:val="28"/>
              </w:rPr>
              <w:t>по</w:t>
            </w:r>
            <w:r w:rsidRPr="00C848E9">
              <w:rPr>
                <w:b/>
                <w:sz w:val="28"/>
                <w:szCs w:val="28"/>
              </w:rPr>
              <w:softHyphen/>
              <w:t>ступлений</w:t>
            </w:r>
          </w:p>
        </w:tc>
      </w:tr>
      <w:tr w:rsidR="006B3A97" w:rsidRPr="00C848E9" w:rsidTr="0060679F"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здравоохранения в Самарской области»</w:t>
            </w:r>
          </w:p>
        </w:tc>
        <w:tc>
          <w:tcPr>
            <w:tcW w:w="2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24 939 631,1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802 039,2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306 432,8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306 432,8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306 432,8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51 195,9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lastRenderedPageBreak/>
              <w:t>Амбулаторная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117 584,5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137 652,4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357 745,1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357 745,1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357 745,1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357 745,1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137 861,3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137 861,3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137 861,3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43 661,4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94 199,9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24 137 591,9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2 466 105,5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2 466 105,5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2 466 105,5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223 554,2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lastRenderedPageBreak/>
              <w:t>Амбулаторная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370 456,7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Санитарно-эпидемиологическое благополучие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441 739,8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1 430 354,7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5 994 680,7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875 142,9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875 142,9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875 142,9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5 118 877,7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24 070,0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24 070,0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94 807,7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94 807,7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15 597 646,5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15 580 313,5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754 203,2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703 451,9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50 751,3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14 693 407,4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6 613 331,3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3 117 994,5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Медицинская помощь в дневных стационарах всех типов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418 361,2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277 846,9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Санаторно-оздоровительная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496 293,4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621 890,8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Санитарно-эпидемиологическое благополучие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23 302,5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3 124 387,0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132 702,8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132 702,8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3 268,8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3 130,1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3 130,1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14 064,2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14 064,2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13 649,5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303,1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25 618,9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образования и повышение эффективности реализации молодежной политики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64 913 498,1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3 613 823,8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1 338 412,5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1 338 412,5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1 338 412,5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1 338 412,5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1 625 498,9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1 617 897,9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1 617 897,9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849 639,7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767 907,2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451 860,4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335 913,4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335 913,4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335 279,6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115 946,9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115 946,9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25 946,9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61 299 674,3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687 393,9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102 581,1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102 581,1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87 535,0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15 046,1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584 812,8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584 812,8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584 812,8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731 180,1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731 180,1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731 180,1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4 544,0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726 544,1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301 367,0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168 975,0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168 975,0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15 272,0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153 703,0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8 392,0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8 392,0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8 392,0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60 731,0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60 731,0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57 931,0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18 257 415,7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567 816,1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567 816,1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515 816,1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17 684 619,6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17 684 619,6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6 688 712,0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10 588 702,8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123 801,0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283 403,8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40 874 688,4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36 910 725,9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36 910 725,9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9 306 387,1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16 913 614,1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2 487 684,0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4 021 115,0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129 375,6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4 052 550,1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2 532 245,6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2 532 245,6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5 602,7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67 097,0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2 146 075,0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107 110,0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206 360,9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1 431 717,0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1 431 717,0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977 284,0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256 148,0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73 212,0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93 939,0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31 134,0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447 629,2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22 745,0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22 745,0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14 606,0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7 139,0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424 227,6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424 227,6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424 227,6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культуры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4 771 702,4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412 881,9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402 180,5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402 180,5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402 180,5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402 180,5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10 701,4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10 701,4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10 701,4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10 701,4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4 358 820,6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185 173,0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185 173,0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30 992,6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30 992,6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154 180,4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154 180,4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18 636,9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18 636,9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1 052,6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1 052,6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17 584,3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16 462,4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1 121,9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25 715,6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267 665,2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251 437,8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39 864,6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39 864,6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211 573,2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211 573,2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3 836 629,9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3 817 829,9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146 131,6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146 131,6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541 095,5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20 249,8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501 988,2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18 857,5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3 130 602,7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3 130 602,7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физической культуры и спорта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8 184 614,6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154 937,9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154 937,9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154 937,9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154 937,9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154 937,9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8 029 676,7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44 440,5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41 158,8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41 158,8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41 158,8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196 367,5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196 367,5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196 367,5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196 367,5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7 669 226,7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58 724,1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58 724,1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5 151 873,5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5 151 873,5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2 614 284,4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341 394,5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2 196 194,6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2 458 629,0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2 458 629,0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2 458 629,0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градостроительной деятельности и жилищного строительства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3 400 532,8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1 461 381,4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1 461 381,4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1 461 381,4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171 381,4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171 381,4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1 939 151,4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1 408 558,2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88 613,5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9 695,4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9 695,4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28 918,0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28 918,0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959 944,8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959 944,8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60 978,5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876 833,1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22 133,1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264 196,8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264 196,8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94 892,8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94 892,8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20 408,0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20 408,0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148 896,0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73 896,0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</w:t>
            </w:r>
            <w:r w:rsidR="008C1F92" w:rsidRPr="00C848E9">
              <w:rPr>
                <w:color w:val="000000"/>
                <w:sz w:val="28"/>
                <w:szCs w:val="28"/>
              </w:rPr>
              <w:t>0</w:t>
            </w:r>
            <w:r w:rsidRPr="00C848E9">
              <w:rPr>
                <w:color w:val="000000"/>
                <w:sz w:val="28"/>
                <w:szCs w:val="28"/>
              </w:rPr>
              <w:t xml:space="preserve">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246 396,4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государственным корпорациям (компаниям), публично-правовым компаниям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246 396,4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246 396,4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246 396,4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сельского хозяйства и регулирование рынков сельскохозяйственной продукции, сырья и продовольствия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3 743 993,2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1 854 672,2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24 342,6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24 342,6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24 342,6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24 342,6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2 692,3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2 692,3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2 692,3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2 692,3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1 827 637,2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1 827 637,2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1 827 637,2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1 827 637,2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1 889 321,0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46 551,3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46 551,3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46 551,3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46 551,3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757 330,4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756 790,4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756 790,4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756 790,4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«Охрана окружающей среды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2 415 030,6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736 430,1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11 153,9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11 153,9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11 153,9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11 153,9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338 490,6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311 602,4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117 641,5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117 641,5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193 960,9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193 960,9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26 888,2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26 888,2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26 888,2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167 141,6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167 141,6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167 141,6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167 141,6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219 644,0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219 644,0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219 644,0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219 644,0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1 678 600,5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608 928,2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178 865,9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129 846,7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129 846,7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49 019,3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49 019,3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430 062,3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430 062,3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114 057,8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316 004,5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140 770,2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140 770,2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52 674,0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52 674,0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88 096,2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36 806,4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51 289,8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101 238,4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39 324,0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39 324,0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39 324,0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Экологический контроль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815 774,7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815 774,7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711 882,5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711 882,5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103 892,2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59 727,7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44 164,6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11 694,3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793,1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235,7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235,7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10 603,2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10 603,2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10 603,2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транспортной системы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49 356 755,8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9 923 907,5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4 809 680,7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4 809 680,7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4 809 680,7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4 809 680,7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73 091,3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73 091,3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73 091,3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73 091,3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3 341 135,4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3 341 135,4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3 341 135,4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2 902 644,4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438 491,1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39 432 848,3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336 362,2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207 399,9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207 399,9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207 399,9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14 900 430,3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14 900 430,3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14 900 430,3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1 868 873,4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13 031 557,0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4 150,7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4 150,7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4 150,7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4 150,7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35 256,8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35 256,8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35 256,8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14 256,8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7 651 377,0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2 801 061,3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2 801 061,3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212 301,9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2 588 759,4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4 443 776,0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4 423 527,0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4 423 527,0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20 249,0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20 249,0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16 504 961,2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3 810 516,9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1 742 476,9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1 742 476,9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2 068 040,0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2 068 040,0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68 891,9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68 891,9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68 891,9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1 367 724,4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1 367 724,4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1 367 244,0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11 257 827,9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11 257 827,9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10 954 171,9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303 656,0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информационно-телекоммуникационной инфраструктуры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3 426 843,2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38 395,3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38 395,3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38 395,3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38 395,3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38 395,3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3 388 447,9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114 428,1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114 428,1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114 428,1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114 428,1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280 669,6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280 669,6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65 129,9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65 129,9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215 539,7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215 539,7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3 120,2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3 120,2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3 120,2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3 120,2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2 988 230,0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2 945 622,4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1 086 623,0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1 086 623,0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657 576,1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657 576,1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1 170 669,9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1 170 669,9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30 753,5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30 753,5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«Содействие занятости населения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968 259,7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9 010,8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959 248,9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698 312,1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472 355,6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472 355,6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472 355,6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91 316,3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91 316,3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Миграционная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81 630,3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81 630,3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9 495,0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9 495,0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77 257,9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53 169,9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Миграционная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48 119,9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48 119,9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44 134,9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7 631,5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«Управление государственными финансами и развитие межбюджетных отношений»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20 168 718,3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81 103,0</w:t>
            </w: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20 168 718,3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81 103,0</w:t>
            </w: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1 234 206,1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575 444,2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575 444,2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575 444,2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658 761,9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658 761,9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658 761,9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361 970,6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361 970,6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142 216,9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49 845,0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92 371,9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219 753,7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219 753,7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9 353 402,3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81 103,0</w:t>
            </w: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9 272 298,3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9 272 298,3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3 337 164,0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5 935 134,3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81 103,0</w:t>
            </w: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81 103,0</w:t>
            </w: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81 103,0</w:t>
            </w: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9 218 414,4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9 218 414,4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9 218 414,4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9 218 414,4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«Создание благоприятных условий для инвестиционной, инновационной и внешнеэкономической деятельности, развития малого и среднего предпринимательства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2 259 485,9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144 338,8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44 338,8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44 338,8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44 338,8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44 338,8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2 115 147,0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313 594,2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301 906,2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301 906,2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301 906,2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13 587,2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13 587,2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13 587,2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3 206,0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10 381,2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433 669,9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205 403,7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205 403,7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205 403,7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228 266,2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228 266,2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228 266,2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1 354 295,8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1 115 272,1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1 115 272,1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1 115 272,1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233 998,6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233 998,6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233 998,6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«Реализация государственной национальной политики и содействие развитию институтов гражданского общества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206 075,5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206 075,5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5 748,7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5 748,7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3 848,7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3 848,7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200 326,8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200 326,8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99 851,8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99 851,8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40 475,0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40 475,0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5 290 939,2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153 985,3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153 985,3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153 985,3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153 985,3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153 985,3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5 136 953,9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3 235 660,8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2 459 001,9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162 893,6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162 893,6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2 296 108,3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112 825,0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2 183 283,3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977 787,5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977 787,5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387 261,7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387 261,7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589 025,9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46 059,2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542 966,6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1 590,0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117 314,7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113 521,2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1 521,2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1 521,2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3 793,5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3 793,5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3 793,5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776 377,0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741 877,0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732 877,0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732 877,0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28 223,9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28 223,9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6 765,6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6 765,6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21 458,3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2 079,6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19 378,7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государственной гражданской службы Самарской области и муниципальной службы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38 762,4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38 762,4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социальной защиты населения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48 952 866,8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1 097 416,6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522 869,2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41 440,2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41 440,2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41 440,2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481 429,0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481 429,0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481 429,0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458 917,0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458 917,0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458 917,0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458 917,0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115 630,4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3 500,6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3 500,6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3 500,6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91 729,7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20 400,0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47 855 450,3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6 164 402,1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5 760 574,7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425 014,0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425 014,0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5 335 560,7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5 335 560,7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403 827,4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403 827,4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403 827,4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931 262,2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931 262,2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35 985,3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895 276,9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501 452,3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56 896,7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1 642,4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335 270,4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17 079 648,3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9 355 830,2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9 355 830,2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6 478 555,8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2 877 274,4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7 723 338,1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1 082 494,0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1 082 494,0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21 826,3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21 826,3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6 619 017,7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508 755,0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149 093,2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4 849 787,1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1 111 382,4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12 824 532,2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121 229,1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83 088,4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83 088,4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38 140,7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38 140,7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12 616 593,9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284 614,9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284 614,9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12 331 979,0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8C1F9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12 331 979,0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86 709,2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86 709,2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86 709,2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10 411 284,8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6 324 906,7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36 741,6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35 241,6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6 288 165,1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6 020 073,5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268 091,6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4 084 878,1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4 084 878,1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3 906 321,4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158 674,6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19 882,1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444 320,7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358 044,3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30 905,2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30 905,2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327 139,1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161 790,4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163 591,2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1 757,5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17 794,0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1 394,7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1 394,7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16 399,4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16 389,4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68 482,3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68 482,3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68 482,3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«Повышение эффективности управления имуществом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477 981,3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477 981,3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15 055,8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15 055,8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15 055,8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15 055,8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193 001,0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193 001,0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193 001,0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193 001,0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16 293,9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16 142,7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16 142,7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16 142,7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151,2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туристско-рекреационного кластера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269 795,8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32 082,4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13 831,5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13 831,5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13 831,5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13 831,5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18 250,9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18 250,9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18 250,9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18 250,9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237 713,4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210,5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169 340,5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144 757,5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144 757,5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144 757,5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промышленности, торговли, потребительского рынка и рынка газомоторного топлива в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177 939,6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168 402,2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98 464,4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98 464,4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98 464,4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98 464,4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69 937,8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69 937,8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69 937,8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69 937,8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«Комплексное развитие сельских территорий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204 040,8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204 040,8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202 094,6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202 094,6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2 998,9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2 998,9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24 619,8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10 355,8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14 263,9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5 041,1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5 041,1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169 434,8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169 434,8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1 946,2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1 946,2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1 946,2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1 946,2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«Комплексное развитие городской среды и коммунальной инфраструктуры на территории Самарской области»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5 390 202,8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2 642 487,4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90 270,4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90 270,4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90 270,4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90 270,4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1 936 625,6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1 356 303,0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956 303,0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641 521,1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314 781,9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580 322,6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580 322,6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580 322,6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615 591,4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615 591,4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615 591,4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615 591,4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2 747 715,4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3 455,3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183 973,3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143 694,1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143 694,1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143 694,1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40 279,2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40 279,2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40 279,2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2 560 286,8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2 560 286,8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2 560 286,8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2 560 286,8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Непрограммные направления расходов областного бюджета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71 112 635,1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5 528 970,0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1 324 777,2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923 832,9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923 832,9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103 653,8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103 653,8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297 290,5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297 290,5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4 204 192,8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2 445 372,9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398 298,6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623 529,7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106 863,6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169 561,1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199 071,3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948 048,6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160 155,1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127 028,8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33 126,4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805 871,2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188 594,3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617 276,9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426 634,6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426 634,6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111 708,3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111 708,3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254 450,7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254 450,7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3 339 799,8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3 339 799,8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1 416 355,2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1 693,8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69 548,8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251,1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10 840,3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6 352,2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1 327 668,9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726 225,3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39 225,3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обороны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687 000,0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435 883,8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435 883,8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295 162,1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2 789,7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457,3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376,5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88 325,0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3 750,0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199 463,6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31 487,7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31 487,7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128 861,8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125 000,0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2 922,1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939,7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19 200,0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272 954,3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167 000,0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105 954,3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13 669,7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5 073,5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31 058 815,3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</w:t>
            </w:r>
            <w:r w:rsidR="006B3A97" w:rsidRPr="00C848E9">
              <w:rPr>
                <w:color w:val="000000"/>
                <w:sz w:val="28"/>
                <w:szCs w:val="28"/>
              </w:rPr>
              <w:t xml:space="preserve"> 602 416,0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15852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852" w:rsidRPr="00C848E9" w:rsidRDefault="00615852" w:rsidP="00615852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15852" w:rsidRPr="00C848E9" w:rsidRDefault="00615852" w:rsidP="00615852">
            <w:pPr>
              <w:jc w:val="center"/>
            </w:pPr>
            <w:r w:rsidRPr="00C848E9">
              <w:rPr>
                <w:color w:val="000000"/>
                <w:sz w:val="28"/>
                <w:szCs w:val="28"/>
              </w:rPr>
              <w:t>6 602 416,0</w:t>
            </w:r>
          </w:p>
        </w:tc>
        <w:tc>
          <w:tcPr>
            <w:tcW w:w="2270" w:type="dxa"/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15852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852" w:rsidRPr="00C848E9" w:rsidRDefault="00615852" w:rsidP="00615852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7" w:type="dxa"/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15852" w:rsidRPr="00C848E9" w:rsidRDefault="00615852" w:rsidP="00615852">
            <w:pPr>
              <w:jc w:val="center"/>
            </w:pPr>
            <w:r w:rsidRPr="00C848E9">
              <w:rPr>
                <w:color w:val="000000"/>
                <w:sz w:val="28"/>
                <w:szCs w:val="28"/>
              </w:rPr>
              <w:t>6 602 416,0</w:t>
            </w:r>
          </w:p>
        </w:tc>
        <w:tc>
          <w:tcPr>
            <w:tcW w:w="2270" w:type="dxa"/>
          </w:tcPr>
          <w:p w:rsidR="00615852" w:rsidRPr="00C848E9" w:rsidRDefault="00615852" w:rsidP="0061585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19 819 736,1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885,0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685,0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20 490,6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20 470,6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28 813,3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28 813,3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19 769 462,2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19 767 462,2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113 858,0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113 858,0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112 968,0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4 459 929,1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4 444 878,1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4 444 878,1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7 120,0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Прикладные научные исследования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5 120,0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7 931,0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7 931,0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58 272,0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39 972,0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39 972,0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18 300,0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18 300,0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2 496 659,8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1402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1 500 000,0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817 423,3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42 928,0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42 928,0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774 495,3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233 353,2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541 142,1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179 236,5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80 225,3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80 225,3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99 011,2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99 011,2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2 339 898,3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520 762,5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204 823,1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204 823,1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244 029,2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138 137,7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8 772,9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97 118,7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18 668,4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17 758,4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2 080,0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51 161,7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51 161,7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476 637,7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51 890,0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51 890,0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76 701,1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76 701,1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8 956,9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8 956,9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6 170,0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6 170,0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332 919,6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332 919,6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1 342 498,1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400 000,8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400 000,8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29 483,5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29 483,5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555 658,0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555 658,0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47 179,8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47 179,8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300 176,0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300 176,0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</w:t>
            </w:r>
            <w:r w:rsidR="00615852" w:rsidRPr="00C848E9">
              <w:rPr>
                <w:color w:val="000000"/>
                <w:sz w:val="28"/>
                <w:szCs w:val="28"/>
              </w:rPr>
              <w:t>6</w:t>
            </w:r>
            <w:r w:rsidRPr="00C848E9">
              <w:rPr>
                <w:color w:val="000000"/>
                <w:sz w:val="28"/>
                <w:szCs w:val="28"/>
              </w:rPr>
              <w:t xml:space="preserve"> 348 491,9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504 684,8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112 424,2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112 424,2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325 875,6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325 875,6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2 300,0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Прикладные научные исследования в области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0708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2 300,0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63 085,0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63 085,0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89 239,3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36 620,2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36 620,2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293,7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2 222,4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2 222,4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178 586,7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105 035,2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7 588,2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1 486,9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1 121,0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94 809,1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71 370,6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71 370,6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2 010,9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2 010,9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2</w:t>
            </w:r>
            <w:r w:rsidR="00615852" w:rsidRPr="00C848E9">
              <w:rPr>
                <w:color w:val="000000"/>
                <w:sz w:val="28"/>
                <w:szCs w:val="28"/>
              </w:rPr>
              <w:t>5</w:t>
            </w:r>
            <w:r w:rsidRPr="00C848E9">
              <w:rPr>
                <w:color w:val="000000"/>
                <w:sz w:val="28"/>
                <w:szCs w:val="28"/>
              </w:rPr>
              <w:t xml:space="preserve"> 575 981,2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10 892 502,3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3 529 516,3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7 362 986,1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5 338 356,9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5 338 356,9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9 345 121,9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C848E9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2268" w:type="dxa"/>
          </w:tcPr>
          <w:p w:rsidR="006B3A97" w:rsidRPr="00C848E9" w:rsidRDefault="00615852" w:rsidP="006B3A97">
            <w:pPr>
              <w:jc w:val="center"/>
              <w:rPr>
                <w:color w:val="000000"/>
                <w:sz w:val="28"/>
                <w:szCs w:val="28"/>
              </w:rPr>
            </w:pPr>
            <w:r w:rsidRPr="00C848E9">
              <w:rPr>
                <w:color w:val="000000"/>
                <w:sz w:val="28"/>
                <w:szCs w:val="28"/>
              </w:rPr>
              <w:t>9 345 121,9</w:t>
            </w:r>
          </w:p>
        </w:tc>
        <w:tc>
          <w:tcPr>
            <w:tcW w:w="2270" w:type="dxa"/>
          </w:tcPr>
          <w:p w:rsidR="006B3A97" w:rsidRPr="00C848E9" w:rsidRDefault="006B3A97" w:rsidP="006B3A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3A97" w:rsidRPr="00851FDE" w:rsidTr="0060679F"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A97" w:rsidRPr="00C848E9" w:rsidRDefault="006B3A97" w:rsidP="006B3A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1557" w:type="dxa"/>
          </w:tcPr>
          <w:p w:rsidR="006B3A97" w:rsidRPr="00C848E9" w:rsidRDefault="006B3A97" w:rsidP="006B3A97">
            <w:pPr>
              <w:jc w:val="center"/>
            </w:pPr>
          </w:p>
        </w:tc>
        <w:tc>
          <w:tcPr>
            <w:tcW w:w="2268" w:type="dxa"/>
          </w:tcPr>
          <w:p w:rsidR="006B3A97" w:rsidRPr="00C848E9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320 670 305,1</w:t>
            </w:r>
          </w:p>
        </w:tc>
        <w:tc>
          <w:tcPr>
            <w:tcW w:w="2270" w:type="dxa"/>
          </w:tcPr>
          <w:p w:rsidR="006B3A97" w:rsidRDefault="006B3A97" w:rsidP="006B3A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48E9">
              <w:rPr>
                <w:b/>
                <w:bCs/>
                <w:color w:val="000000"/>
                <w:sz w:val="28"/>
                <w:szCs w:val="28"/>
              </w:rPr>
              <w:t>81 103,0</w:t>
            </w:r>
          </w:p>
        </w:tc>
      </w:tr>
    </w:tbl>
    <w:p w:rsidR="00E347E5" w:rsidRPr="00851FDE" w:rsidRDefault="00E347E5">
      <w:pPr>
        <w:rPr>
          <w:sz w:val="28"/>
          <w:szCs w:val="28"/>
        </w:rPr>
      </w:pPr>
    </w:p>
    <w:sectPr w:rsidR="00E347E5" w:rsidRPr="00851FDE" w:rsidSect="00DB0E03">
      <w:headerReference w:type="default" r:id="rId6"/>
      <w:footerReference w:type="default" r:id="rId7"/>
      <w:pgSz w:w="16837" w:h="11905" w:orient="landscape"/>
      <w:pgMar w:top="1134" w:right="961" w:bottom="993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5AB9" w:rsidRDefault="00A45AB9" w:rsidP="00F66E05">
      <w:r>
        <w:separator/>
      </w:r>
    </w:p>
  </w:endnote>
  <w:endnote w:type="continuationSeparator" w:id="0">
    <w:p w:rsidR="00A45AB9" w:rsidRDefault="00A45AB9" w:rsidP="00F66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66E05">
      <w:tc>
        <w:tcPr>
          <w:tcW w:w="15636" w:type="dxa"/>
        </w:tcPr>
        <w:p w:rsidR="00F66E05" w:rsidRDefault="00F66E0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5AB9" w:rsidRDefault="00A45AB9" w:rsidP="00F66E05">
      <w:r>
        <w:separator/>
      </w:r>
    </w:p>
  </w:footnote>
  <w:footnote w:type="continuationSeparator" w:id="0">
    <w:p w:rsidR="00A45AB9" w:rsidRDefault="00A45AB9" w:rsidP="00F66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66E05">
      <w:tc>
        <w:tcPr>
          <w:tcW w:w="15636" w:type="dxa"/>
        </w:tcPr>
        <w:p w:rsidR="00F66E05" w:rsidRDefault="00F66E05">
          <w:pPr>
            <w:jc w:val="center"/>
            <w:rPr>
              <w:color w:val="000000"/>
            </w:rPr>
          </w:pPr>
          <w:r>
            <w:fldChar w:fldCharType="begin"/>
          </w:r>
          <w:r w:rsidR="00E347E5">
            <w:rPr>
              <w:color w:val="000000"/>
            </w:rPr>
            <w:instrText>PAGE</w:instrText>
          </w:r>
          <w:r>
            <w:fldChar w:fldCharType="separate"/>
          </w:r>
          <w:r w:rsidR="00851FDE">
            <w:rPr>
              <w:noProof/>
              <w:color w:val="000000"/>
            </w:rPr>
            <w:t>2</w:t>
          </w:r>
          <w:r>
            <w:fldChar w:fldCharType="end"/>
          </w:r>
        </w:p>
        <w:p w:rsidR="00F66E05" w:rsidRDefault="00F66E05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66E05"/>
    <w:rsid w:val="00004673"/>
    <w:rsid w:val="00100D21"/>
    <w:rsid w:val="001A6380"/>
    <w:rsid w:val="001E5401"/>
    <w:rsid w:val="00203E2A"/>
    <w:rsid w:val="00211C9E"/>
    <w:rsid w:val="00283A71"/>
    <w:rsid w:val="0028504D"/>
    <w:rsid w:val="00295822"/>
    <w:rsid w:val="002C6834"/>
    <w:rsid w:val="00313B4A"/>
    <w:rsid w:val="003E0FE8"/>
    <w:rsid w:val="003E58C1"/>
    <w:rsid w:val="003F7ED7"/>
    <w:rsid w:val="00444833"/>
    <w:rsid w:val="00475E43"/>
    <w:rsid w:val="004E1AA0"/>
    <w:rsid w:val="00555819"/>
    <w:rsid w:val="005E2CB1"/>
    <w:rsid w:val="0060679F"/>
    <w:rsid w:val="00613E97"/>
    <w:rsid w:val="00615852"/>
    <w:rsid w:val="00634169"/>
    <w:rsid w:val="00642D30"/>
    <w:rsid w:val="006B3A97"/>
    <w:rsid w:val="006E145A"/>
    <w:rsid w:val="007B54AE"/>
    <w:rsid w:val="00812546"/>
    <w:rsid w:val="00836A9E"/>
    <w:rsid w:val="00851FDE"/>
    <w:rsid w:val="00875B32"/>
    <w:rsid w:val="008C1F92"/>
    <w:rsid w:val="0090031F"/>
    <w:rsid w:val="00A45AB9"/>
    <w:rsid w:val="00AA312E"/>
    <w:rsid w:val="00B24AC2"/>
    <w:rsid w:val="00BA09BF"/>
    <w:rsid w:val="00BA5CF7"/>
    <w:rsid w:val="00BC649D"/>
    <w:rsid w:val="00C848E9"/>
    <w:rsid w:val="00D16F1C"/>
    <w:rsid w:val="00D44B57"/>
    <w:rsid w:val="00DB0E03"/>
    <w:rsid w:val="00DF69B2"/>
    <w:rsid w:val="00E0636F"/>
    <w:rsid w:val="00E347E5"/>
    <w:rsid w:val="00E5584B"/>
    <w:rsid w:val="00E76F0B"/>
    <w:rsid w:val="00EA1C7E"/>
    <w:rsid w:val="00ED2CD2"/>
    <w:rsid w:val="00F421A1"/>
    <w:rsid w:val="00F66E05"/>
    <w:rsid w:val="00FB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456387-A221-46B9-8A43-464EBC9A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66E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14400</Words>
  <Characters>82086</Characters>
  <Application>Microsoft Office Word</Application>
  <DocSecurity>0</DocSecurity>
  <Lines>684</Lines>
  <Paragraphs>192</Paragraphs>
  <ScaleCrop>false</ScaleCrop>
  <Company/>
  <LinksUpToDate>false</LinksUpToDate>
  <CharactersWithSpaces>96294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kiseleva</dc:creator>
  <cp:keywords/>
  <dc:description/>
  <cp:lastModifiedBy>kiseleva</cp:lastModifiedBy>
  <cp:revision>17</cp:revision>
  <dcterms:created xsi:type="dcterms:W3CDTF">2026-09-08T14:23:00Z</dcterms:created>
  <dcterms:modified xsi:type="dcterms:W3CDTF">2026-10-13T11:15:00Z</dcterms:modified>
</cp:coreProperties>
</file>